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796C" w14:textId="22B59E14" w:rsidR="00065BCA" w:rsidRDefault="00DB1E3B" w:rsidP="00417609">
      <w:pPr>
        <w:jc w:val="center"/>
        <w:rPr>
          <w:rFonts w:cstheme="minorHAnsi"/>
          <w:b/>
          <w:sz w:val="36"/>
          <w:szCs w:val="36"/>
          <w:u w:val="single"/>
        </w:rPr>
      </w:pPr>
      <w:r>
        <w:rPr>
          <w:rFonts w:cstheme="minorHAnsi"/>
          <w:b/>
          <w:sz w:val="36"/>
          <w:szCs w:val="36"/>
          <w:u w:val="single"/>
        </w:rPr>
        <w:t xml:space="preserve">March </w:t>
      </w:r>
      <w:r w:rsidR="002B591C" w:rsidRPr="002B591C">
        <w:rPr>
          <w:rFonts w:cstheme="minorHAnsi"/>
          <w:b/>
          <w:sz w:val="36"/>
          <w:szCs w:val="36"/>
          <w:u w:val="single"/>
        </w:rPr>
        <w:t xml:space="preserve">Newsletter </w:t>
      </w:r>
    </w:p>
    <w:p w14:paraId="0391281E" w14:textId="77777777" w:rsidR="002B591C" w:rsidRDefault="002B591C" w:rsidP="00417609">
      <w:pPr>
        <w:jc w:val="center"/>
        <w:rPr>
          <w:rFonts w:cstheme="minorHAnsi"/>
          <w:b/>
          <w:sz w:val="36"/>
          <w:szCs w:val="36"/>
          <w:u w:val="single"/>
        </w:rPr>
      </w:pPr>
    </w:p>
    <w:p w14:paraId="32F8B3F7" w14:textId="77777777" w:rsidR="00A003A1" w:rsidRPr="00D90F2E" w:rsidRDefault="00DB1E3B" w:rsidP="002B591C">
      <w:pPr>
        <w:rPr>
          <w:rFonts w:cstheme="minorHAnsi"/>
          <w:b/>
          <w:sz w:val="24"/>
          <w:szCs w:val="24"/>
          <w:u w:val="single"/>
        </w:rPr>
      </w:pPr>
      <w:r w:rsidRPr="00D90F2E">
        <w:rPr>
          <w:rFonts w:cstheme="minorHAnsi"/>
          <w:b/>
          <w:sz w:val="24"/>
          <w:szCs w:val="24"/>
          <w:u w:val="single"/>
        </w:rPr>
        <w:t xml:space="preserve">Events and celebrations </w:t>
      </w:r>
    </w:p>
    <w:p w14:paraId="3AC44E92" w14:textId="51152351" w:rsidR="00DB1E3B" w:rsidRPr="00D90F2E" w:rsidRDefault="00DB1E3B" w:rsidP="002B591C">
      <w:pPr>
        <w:rPr>
          <w:rFonts w:cstheme="minorHAnsi"/>
          <w:b/>
          <w:sz w:val="24"/>
          <w:szCs w:val="24"/>
          <w:u w:val="single"/>
        </w:rPr>
      </w:pPr>
      <w:r w:rsidRPr="00D90F2E">
        <w:rPr>
          <w:rFonts w:cstheme="minorHAnsi"/>
          <w:bCs/>
          <w:sz w:val="24"/>
          <w:szCs w:val="24"/>
        </w:rPr>
        <w:t xml:space="preserve">Ramadan – For the month of march we will be collecting tins of food, long lasting milk, cereal etc for our food bank donation. Please bring a small donation if you can (No fresh food please) </w:t>
      </w:r>
    </w:p>
    <w:p w14:paraId="11A51288" w14:textId="77777777" w:rsidR="00DB1E3B" w:rsidRPr="00D90F2E" w:rsidRDefault="00DB1E3B" w:rsidP="002B591C">
      <w:pPr>
        <w:rPr>
          <w:rFonts w:cstheme="minorHAnsi"/>
          <w:bCs/>
          <w:sz w:val="24"/>
          <w:szCs w:val="24"/>
        </w:rPr>
      </w:pPr>
    </w:p>
    <w:p w14:paraId="05ED9754" w14:textId="4DF3241C" w:rsidR="00DB1E3B" w:rsidRPr="00D90F2E" w:rsidRDefault="00A003A1" w:rsidP="002B591C">
      <w:pPr>
        <w:rPr>
          <w:rFonts w:cstheme="minorHAnsi"/>
          <w:bCs/>
          <w:sz w:val="24"/>
          <w:szCs w:val="24"/>
        </w:rPr>
      </w:pPr>
      <w:r w:rsidRPr="00D90F2E">
        <w:rPr>
          <w:rFonts w:cstheme="minorHAnsi"/>
          <w:bCs/>
          <w:sz w:val="24"/>
          <w:szCs w:val="24"/>
        </w:rPr>
        <w:t>Holi – On Friday 14</w:t>
      </w:r>
      <w:r w:rsidRPr="00D90F2E">
        <w:rPr>
          <w:rFonts w:cstheme="minorHAnsi"/>
          <w:bCs/>
          <w:sz w:val="24"/>
          <w:szCs w:val="24"/>
          <w:vertAlign w:val="superscript"/>
        </w:rPr>
        <w:t>th</w:t>
      </w:r>
      <w:r w:rsidRPr="00D90F2E">
        <w:rPr>
          <w:rFonts w:cstheme="minorHAnsi"/>
          <w:bCs/>
          <w:sz w:val="24"/>
          <w:szCs w:val="24"/>
        </w:rPr>
        <w:t xml:space="preserve"> March, we are asking children come in light colour clothes that you do not mind getting messy as we will be using powder paints and lots of messy play activities to celebrate.</w:t>
      </w:r>
    </w:p>
    <w:p w14:paraId="084892DD" w14:textId="77777777" w:rsidR="00A003A1" w:rsidRPr="00D90F2E" w:rsidRDefault="00A003A1" w:rsidP="002B591C">
      <w:pPr>
        <w:rPr>
          <w:rFonts w:cstheme="minorHAnsi"/>
          <w:bCs/>
          <w:sz w:val="24"/>
          <w:szCs w:val="24"/>
        </w:rPr>
      </w:pPr>
    </w:p>
    <w:p w14:paraId="55834942" w14:textId="35C0B838" w:rsidR="00DB1E3B" w:rsidRPr="00D90F2E" w:rsidRDefault="00DB1E3B" w:rsidP="002B591C">
      <w:pPr>
        <w:rPr>
          <w:rFonts w:cstheme="minorHAnsi"/>
          <w:bCs/>
          <w:sz w:val="24"/>
          <w:szCs w:val="24"/>
        </w:rPr>
      </w:pPr>
      <w:r w:rsidRPr="00D90F2E">
        <w:rPr>
          <w:rFonts w:cstheme="minorHAnsi"/>
          <w:bCs/>
          <w:sz w:val="24"/>
          <w:szCs w:val="24"/>
        </w:rPr>
        <w:t xml:space="preserve">Easter party – 10am – 12pm, we will be inviting all children to come in at this time for a family easter party. All child must attend with an adult for this. No normal nursery session on this day. </w:t>
      </w:r>
    </w:p>
    <w:p w14:paraId="6ED72394" w14:textId="77777777" w:rsidR="00DB1E3B" w:rsidRPr="00D90F2E" w:rsidRDefault="00DB1E3B" w:rsidP="002B591C">
      <w:pPr>
        <w:rPr>
          <w:rFonts w:cstheme="minorHAnsi"/>
          <w:bCs/>
          <w:sz w:val="24"/>
          <w:szCs w:val="24"/>
        </w:rPr>
      </w:pPr>
    </w:p>
    <w:p w14:paraId="26E1E16E" w14:textId="40B09C2A" w:rsidR="00DB1E3B" w:rsidRPr="00D90F2E" w:rsidRDefault="00DB1E3B" w:rsidP="002B591C">
      <w:pPr>
        <w:rPr>
          <w:rFonts w:cstheme="minorHAnsi"/>
          <w:b/>
          <w:sz w:val="24"/>
          <w:szCs w:val="24"/>
          <w:u w:val="single"/>
        </w:rPr>
      </w:pPr>
      <w:r w:rsidRPr="00D90F2E">
        <w:rPr>
          <w:rFonts w:cstheme="minorHAnsi"/>
          <w:b/>
          <w:sz w:val="24"/>
          <w:szCs w:val="24"/>
          <w:u w:val="single"/>
        </w:rPr>
        <w:t>Staff achievement</w:t>
      </w:r>
      <w:r w:rsidR="004B1974" w:rsidRPr="00D90F2E">
        <w:rPr>
          <w:rFonts w:cstheme="minorHAnsi"/>
          <w:b/>
          <w:sz w:val="24"/>
          <w:szCs w:val="24"/>
          <w:u w:val="single"/>
        </w:rPr>
        <w:t>s</w:t>
      </w:r>
    </w:p>
    <w:p w14:paraId="5A64FD3C" w14:textId="070243BD" w:rsidR="004B1974" w:rsidRPr="00D90F2E" w:rsidRDefault="004B1974" w:rsidP="002B591C">
      <w:pPr>
        <w:rPr>
          <w:rFonts w:cstheme="minorHAnsi"/>
          <w:bCs/>
          <w:sz w:val="24"/>
          <w:szCs w:val="24"/>
        </w:rPr>
      </w:pPr>
      <w:r w:rsidRPr="00D90F2E">
        <w:rPr>
          <w:rFonts w:cstheme="minorHAnsi"/>
          <w:bCs/>
          <w:sz w:val="24"/>
          <w:szCs w:val="24"/>
        </w:rPr>
        <w:t>We would like to congratulate Mayzee, Amy and Sam on completing their level 3 in childcare qualification. After nearly 2 years of very hard work they have completed and received their level 3 certificates. Well done!</w:t>
      </w:r>
    </w:p>
    <w:p w14:paraId="73F9CF95" w14:textId="1E35B14E" w:rsidR="004B1974" w:rsidRPr="00D90F2E" w:rsidRDefault="004B1974" w:rsidP="002B591C">
      <w:pPr>
        <w:rPr>
          <w:rFonts w:cstheme="minorHAnsi"/>
          <w:bCs/>
          <w:sz w:val="24"/>
          <w:szCs w:val="24"/>
        </w:rPr>
      </w:pPr>
    </w:p>
    <w:p w14:paraId="7F830239" w14:textId="451823AD" w:rsidR="00D9041D" w:rsidRPr="00D90F2E" w:rsidRDefault="00D9041D" w:rsidP="002B591C">
      <w:pPr>
        <w:rPr>
          <w:rFonts w:cstheme="minorHAnsi"/>
          <w:b/>
          <w:sz w:val="24"/>
          <w:szCs w:val="24"/>
          <w:u w:val="single"/>
        </w:rPr>
      </w:pPr>
      <w:r w:rsidRPr="00D90F2E">
        <w:rPr>
          <w:rFonts w:cstheme="minorHAnsi"/>
          <w:b/>
          <w:sz w:val="24"/>
          <w:szCs w:val="24"/>
          <w:u w:val="single"/>
        </w:rPr>
        <w:t>March topic</w:t>
      </w:r>
    </w:p>
    <w:p w14:paraId="41A36236" w14:textId="2AF27D13" w:rsidR="00D9041D" w:rsidRPr="00D90F2E" w:rsidRDefault="00D9041D" w:rsidP="002B591C">
      <w:pPr>
        <w:rPr>
          <w:rFonts w:cstheme="minorHAnsi"/>
          <w:bCs/>
          <w:sz w:val="24"/>
          <w:szCs w:val="24"/>
        </w:rPr>
      </w:pPr>
      <w:r w:rsidRPr="00D90F2E">
        <w:rPr>
          <w:rFonts w:cstheme="minorHAnsi"/>
          <w:bCs/>
          <w:sz w:val="24"/>
          <w:szCs w:val="24"/>
        </w:rPr>
        <w:t xml:space="preserve">Our topic for March is Jack and the beanstalk, the children will be learning about planting and growing. We will be planting seeds and watching them grow. We will also learn about pancake day, Ramadan, </w:t>
      </w:r>
      <w:r w:rsidR="00A003A1" w:rsidRPr="00D90F2E">
        <w:rPr>
          <w:rFonts w:cstheme="minorHAnsi"/>
          <w:bCs/>
          <w:sz w:val="24"/>
          <w:szCs w:val="24"/>
        </w:rPr>
        <w:t>m</w:t>
      </w:r>
      <w:r w:rsidRPr="00D90F2E">
        <w:rPr>
          <w:rFonts w:cstheme="minorHAnsi"/>
          <w:bCs/>
          <w:sz w:val="24"/>
          <w:szCs w:val="24"/>
        </w:rPr>
        <w:t xml:space="preserve">other’s day and spring. </w:t>
      </w:r>
    </w:p>
    <w:p w14:paraId="48DC0D8F" w14:textId="6002483F" w:rsidR="00A003A1" w:rsidRPr="00D90F2E" w:rsidRDefault="00A003A1" w:rsidP="002B591C">
      <w:pPr>
        <w:rPr>
          <w:rFonts w:cstheme="minorHAnsi"/>
          <w:bCs/>
          <w:sz w:val="24"/>
          <w:szCs w:val="24"/>
        </w:rPr>
      </w:pPr>
      <w:r w:rsidRPr="00D90F2E">
        <w:rPr>
          <w:rFonts w:cstheme="minorHAnsi"/>
          <w:bCs/>
          <w:sz w:val="24"/>
          <w:szCs w:val="24"/>
        </w:rPr>
        <w:t xml:space="preserve">We are asking if all children can please bring in or send pictures of plants and gardens as part of our chatter time. </w:t>
      </w:r>
    </w:p>
    <w:p w14:paraId="0EF8A427" w14:textId="77777777" w:rsidR="00A003A1" w:rsidRPr="00D90F2E" w:rsidRDefault="00A003A1" w:rsidP="002B591C">
      <w:pPr>
        <w:rPr>
          <w:rFonts w:cstheme="minorHAnsi"/>
          <w:bCs/>
          <w:sz w:val="24"/>
          <w:szCs w:val="24"/>
        </w:rPr>
      </w:pPr>
    </w:p>
    <w:p w14:paraId="311E73AC" w14:textId="77777777" w:rsidR="00A003A1" w:rsidRPr="00D90F2E" w:rsidRDefault="00A003A1" w:rsidP="002B591C">
      <w:pPr>
        <w:rPr>
          <w:rFonts w:cstheme="minorHAnsi"/>
          <w:b/>
          <w:sz w:val="24"/>
          <w:szCs w:val="24"/>
          <w:u w:val="single"/>
        </w:rPr>
      </w:pPr>
    </w:p>
    <w:p w14:paraId="611E3F9C" w14:textId="23954901" w:rsidR="00A003A1" w:rsidRPr="00D90F2E" w:rsidRDefault="00A003A1" w:rsidP="002B591C">
      <w:pPr>
        <w:rPr>
          <w:rFonts w:cstheme="minorHAnsi"/>
          <w:b/>
          <w:sz w:val="24"/>
          <w:szCs w:val="24"/>
          <w:u w:val="single"/>
        </w:rPr>
      </w:pPr>
      <w:r w:rsidRPr="00D90F2E">
        <w:rPr>
          <w:rFonts w:cstheme="minorHAnsi"/>
          <w:b/>
          <w:sz w:val="24"/>
          <w:szCs w:val="24"/>
          <w:u w:val="single"/>
        </w:rPr>
        <w:t>Library</w:t>
      </w:r>
    </w:p>
    <w:p w14:paraId="470447BA" w14:textId="4C4F0B8C" w:rsidR="00A003A1" w:rsidRPr="00D90F2E" w:rsidRDefault="00A003A1" w:rsidP="002B591C">
      <w:pPr>
        <w:rPr>
          <w:rFonts w:cstheme="minorHAnsi"/>
          <w:bCs/>
          <w:sz w:val="24"/>
          <w:szCs w:val="24"/>
        </w:rPr>
      </w:pPr>
      <w:r w:rsidRPr="00D90F2E">
        <w:rPr>
          <w:rFonts w:cstheme="minorHAnsi"/>
          <w:bCs/>
          <w:sz w:val="24"/>
          <w:szCs w:val="24"/>
        </w:rPr>
        <w:t xml:space="preserve">Library books will be given out on a Friday </w:t>
      </w:r>
      <w:r w:rsidR="001442D6" w:rsidRPr="00D90F2E">
        <w:rPr>
          <w:rFonts w:cstheme="minorHAnsi"/>
          <w:bCs/>
          <w:sz w:val="24"/>
          <w:szCs w:val="24"/>
        </w:rPr>
        <w:t xml:space="preserve">and returned </w:t>
      </w:r>
      <w:r w:rsidRPr="00D90F2E">
        <w:rPr>
          <w:rFonts w:cstheme="minorHAnsi"/>
          <w:bCs/>
          <w:sz w:val="24"/>
          <w:szCs w:val="24"/>
        </w:rPr>
        <w:t xml:space="preserve">on Mondays, we have had lots of children not bringing their books back on time meaning we are unable to replace them the following week. We also ask that if you are given the monkey or teddy for the weekend this is returned on the Monday for the same reason. </w:t>
      </w:r>
    </w:p>
    <w:p w14:paraId="0891BC4A" w14:textId="77777777" w:rsidR="00A003A1" w:rsidRPr="00D90F2E" w:rsidRDefault="00A003A1" w:rsidP="002B591C">
      <w:pPr>
        <w:rPr>
          <w:rFonts w:cstheme="minorHAnsi"/>
          <w:b/>
          <w:sz w:val="24"/>
          <w:szCs w:val="24"/>
          <w:u w:val="single"/>
        </w:rPr>
      </w:pPr>
    </w:p>
    <w:p w14:paraId="1354FDAE" w14:textId="0073A103" w:rsidR="00A003A1" w:rsidRPr="00D90F2E" w:rsidRDefault="00A003A1" w:rsidP="002B591C">
      <w:pPr>
        <w:rPr>
          <w:rFonts w:cstheme="minorHAnsi"/>
          <w:b/>
          <w:sz w:val="24"/>
          <w:szCs w:val="24"/>
          <w:u w:val="single"/>
        </w:rPr>
      </w:pPr>
      <w:r w:rsidRPr="00D90F2E">
        <w:rPr>
          <w:rFonts w:cstheme="minorHAnsi"/>
          <w:b/>
          <w:sz w:val="24"/>
          <w:szCs w:val="24"/>
          <w:u w:val="single"/>
        </w:rPr>
        <w:t xml:space="preserve">Kindness and respect towards staff </w:t>
      </w:r>
    </w:p>
    <w:p w14:paraId="3A1FA441" w14:textId="77777777" w:rsidR="00A003A1" w:rsidRPr="00D90F2E" w:rsidRDefault="00A003A1" w:rsidP="002B591C">
      <w:pPr>
        <w:rPr>
          <w:rFonts w:cstheme="minorHAnsi"/>
          <w:b/>
          <w:sz w:val="24"/>
          <w:szCs w:val="24"/>
          <w:u w:val="single"/>
        </w:rPr>
      </w:pPr>
    </w:p>
    <w:p w14:paraId="27E80FF8" w14:textId="3AD66407" w:rsidR="00A003A1" w:rsidRPr="00D90F2E" w:rsidRDefault="00A003A1" w:rsidP="002B591C">
      <w:pPr>
        <w:rPr>
          <w:rFonts w:cstheme="minorHAnsi"/>
          <w:bCs/>
          <w:sz w:val="24"/>
          <w:szCs w:val="24"/>
        </w:rPr>
      </w:pPr>
      <w:r w:rsidRPr="00D90F2E">
        <w:rPr>
          <w:rFonts w:cstheme="minorHAnsi"/>
          <w:bCs/>
          <w:sz w:val="24"/>
          <w:szCs w:val="24"/>
        </w:rPr>
        <w:t xml:space="preserve">We would like to remind all parents/families that when your child joins our setting we ask you to sign a contract, this contract includes being respectful towards </w:t>
      </w:r>
      <w:r w:rsidR="001442D6" w:rsidRPr="00D90F2E">
        <w:rPr>
          <w:rFonts w:cstheme="minorHAnsi"/>
          <w:bCs/>
          <w:sz w:val="24"/>
          <w:szCs w:val="24"/>
        </w:rPr>
        <w:t>our</w:t>
      </w:r>
      <w:r w:rsidRPr="00D90F2E">
        <w:rPr>
          <w:rFonts w:cstheme="minorHAnsi"/>
          <w:bCs/>
          <w:sz w:val="24"/>
          <w:szCs w:val="24"/>
        </w:rPr>
        <w:t xml:space="preserve"> staff. All of our staff work very hard to ensure your child is getting the best from our setting, a lot of work goes on behind the scenes and even out of work hours such as training and planning activities. We understand that sometimes situations can arise that as parent’s you may find frustrating or difficult to deal with but we ask that you approach staff appropriately and speak to them respectfully and treat them with the same kindness they show yourselves and </w:t>
      </w:r>
      <w:proofErr w:type="spellStart"/>
      <w:r w:rsidRPr="00D90F2E">
        <w:rPr>
          <w:rFonts w:cstheme="minorHAnsi"/>
          <w:bCs/>
          <w:sz w:val="24"/>
          <w:szCs w:val="24"/>
        </w:rPr>
        <w:t>your</w:t>
      </w:r>
      <w:proofErr w:type="spellEnd"/>
      <w:r w:rsidRPr="00D90F2E">
        <w:rPr>
          <w:rFonts w:cstheme="minorHAnsi"/>
          <w:bCs/>
          <w:sz w:val="24"/>
          <w:szCs w:val="24"/>
        </w:rPr>
        <w:t xml:space="preserve"> child. Any abuse towards staff will not be tolerated. </w:t>
      </w:r>
    </w:p>
    <w:p w14:paraId="534A435C" w14:textId="11ABDEDC" w:rsidR="00A003A1" w:rsidRPr="00D90F2E" w:rsidRDefault="00A003A1" w:rsidP="002B591C">
      <w:pPr>
        <w:rPr>
          <w:rFonts w:cstheme="minorHAnsi"/>
          <w:bCs/>
          <w:sz w:val="24"/>
          <w:szCs w:val="24"/>
        </w:rPr>
      </w:pPr>
      <w:r w:rsidRPr="00D90F2E">
        <w:rPr>
          <w:rFonts w:cstheme="minorHAnsi"/>
          <w:bCs/>
          <w:sz w:val="24"/>
          <w:szCs w:val="24"/>
        </w:rPr>
        <w:t>We a</w:t>
      </w:r>
      <w:r w:rsidR="001442D6" w:rsidRPr="00D90F2E">
        <w:rPr>
          <w:rFonts w:cstheme="minorHAnsi"/>
          <w:bCs/>
          <w:sz w:val="24"/>
          <w:szCs w:val="24"/>
        </w:rPr>
        <w:t>re</w:t>
      </w:r>
      <w:r w:rsidRPr="00D90F2E">
        <w:rPr>
          <w:rFonts w:cstheme="minorHAnsi"/>
          <w:bCs/>
          <w:sz w:val="24"/>
          <w:szCs w:val="24"/>
        </w:rPr>
        <w:t xml:space="preserve"> fortunate that this is not a reminder we have to make often as we do have great relationships with parents/families and are mostly </w:t>
      </w:r>
      <w:r w:rsidR="001442D6" w:rsidRPr="00D90F2E">
        <w:rPr>
          <w:rFonts w:cstheme="minorHAnsi"/>
          <w:bCs/>
          <w:sz w:val="24"/>
          <w:szCs w:val="24"/>
        </w:rPr>
        <w:t xml:space="preserve">greeted with kindness and understanding. </w:t>
      </w:r>
    </w:p>
    <w:p w14:paraId="5AA10073" w14:textId="77777777" w:rsidR="00A003A1" w:rsidRPr="00D90F2E" w:rsidRDefault="00A003A1" w:rsidP="002B591C">
      <w:pPr>
        <w:rPr>
          <w:rFonts w:cstheme="minorHAnsi"/>
          <w:bCs/>
          <w:sz w:val="24"/>
          <w:szCs w:val="24"/>
        </w:rPr>
      </w:pPr>
    </w:p>
    <w:p w14:paraId="28035B2F" w14:textId="77777777" w:rsidR="001442D6" w:rsidRPr="00D90F2E" w:rsidRDefault="001442D6" w:rsidP="002B591C">
      <w:pPr>
        <w:rPr>
          <w:rFonts w:cstheme="minorHAnsi"/>
          <w:bCs/>
          <w:sz w:val="24"/>
          <w:szCs w:val="24"/>
        </w:rPr>
      </w:pPr>
    </w:p>
    <w:p w14:paraId="75CF0F92" w14:textId="38116A0F" w:rsidR="00A003A1" w:rsidRPr="00D90F2E" w:rsidRDefault="001442D6" w:rsidP="002B591C">
      <w:pPr>
        <w:rPr>
          <w:rFonts w:cstheme="minorHAnsi"/>
          <w:b/>
          <w:sz w:val="24"/>
          <w:szCs w:val="24"/>
          <w:u w:val="single"/>
        </w:rPr>
      </w:pPr>
      <w:r w:rsidRPr="00D90F2E">
        <w:rPr>
          <w:rFonts w:cstheme="minorHAnsi"/>
          <w:b/>
          <w:sz w:val="24"/>
          <w:szCs w:val="24"/>
          <w:u w:val="single"/>
        </w:rPr>
        <w:t xml:space="preserve">Half terms/inset days </w:t>
      </w:r>
    </w:p>
    <w:p w14:paraId="240D197F" w14:textId="77777777" w:rsidR="001442D6" w:rsidRPr="00D90F2E" w:rsidRDefault="001442D6" w:rsidP="002B591C">
      <w:pPr>
        <w:rPr>
          <w:rFonts w:cstheme="minorHAnsi"/>
          <w:b/>
          <w:sz w:val="24"/>
          <w:szCs w:val="24"/>
          <w:u w:val="single"/>
        </w:rPr>
      </w:pPr>
    </w:p>
    <w:tbl>
      <w:tblPr>
        <w:tblStyle w:val="TableGrid"/>
        <w:tblW w:w="0" w:type="auto"/>
        <w:tblLook w:val="04A0" w:firstRow="1" w:lastRow="0" w:firstColumn="1" w:lastColumn="0" w:noHBand="0" w:noVBand="1"/>
      </w:tblPr>
      <w:tblGrid>
        <w:gridCol w:w="4508"/>
        <w:gridCol w:w="4508"/>
      </w:tblGrid>
      <w:tr w:rsidR="001442D6" w:rsidRPr="00D90F2E" w14:paraId="56093CDD" w14:textId="77777777" w:rsidTr="001442D6">
        <w:tc>
          <w:tcPr>
            <w:tcW w:w="4508" w:type="dxa"/>
          </w:tcPr>
          <w:p w14:paraId="262AC4FF" w14:textId="7CB9619C" w:rsidR="001442D6" w:rsidRPr="00D90F2E" w:rsidRDefault="001442D6" w:rsidP="002B591C">
            <w:pPr>
              <w:rPr>
                <w:rFonts w:cstheme="minorHAnsi"/>
                <w:b/>
                <w:sz w:val="24"/>
                <w:szCs w:val="24"/>
              </w:rPr>
            </w:pPr>
            <w:r w:rsidRPr="00D90F2E">
              <w:rPr>
                <w:rFonts w:cstheme="minorHAnsi"/>
                <w:b/>
                <w:sz w:val="24"/>
                <w:szCs w:val="24"/>
              </w:rPr>
              <w:t xml:space="preserve">Easter half term </w:t>
            </w:r>
          </w:p>
        </w:tc>
        <w:tc>
          <w:tcPr>
            <w:tcW w:w="4508" w:type="dxa"/>
          </w:tcPr>
          <w:p w14:paraId="51D43BDC" w14:textId="60E380C5" w:rsidR="001442D6" w:rsidRPr="00D90F2E" w:rsidRDefault="001442D6" w:rsidP="002B591C">
            <w:pPr>
              <w:rPr>
                <w:rFonts w:cstheme="minorHAnsi"/>
                <w:b/>
                <w:sz w:val="24"/>
                <w:szCs w:val="24"/>
              </w:rPr>
            </w:pPr>
            <w:r w:rsidRPr="00D90F2E">
              <w:rPr>
                <w:rFonts w:cstheme="minorHAnsi"/>
                <w:b/>
                <w:sz w:val="24"/>
                <w:szCs w:val="24"/>
              </w:rPr>
              <w:t>7</w:t>
            </w:r>
            <w:r w:rsidRPr="00D90F2E">
              <w:rPr>
                <w:rFonts w:cstheme="minorHAnsi"/>
                <w:b/>
                <w:sz w:val="24"/>
                <w:szCs w:val="24"/>
                <w:vertAlign w:val="superscript"/>
              </w:rPr>
              <w:t>th</w:t>
            </w:r>
            <w:r w:rsidRPr="00D90F2E">
              <w:rPr>
                <w:rFonts w:cstheme="minorHAnsi"/>
                <w:b/>
                <w:sz w:val="24"/>
                <w:szCs w:val="24"/>
              </w:rPr>
              <w:t xml:space="preserve"> April – 18</w:t>
            </w:r>
            <w:r w:rsidRPr="00D90F2E">
              <w:rPr>
                <w:rFonts w:cstheme="minorHAnsi"/>
                <w:b/>
                <w:sz w:val="24"/>
                <w:szCs w:val="24"/>
                <w:vertAlign w:val="superscript"/>
              </w:rPr>
              <w:t>th</w:t>
            </w:r>
            <w:r w:rsidRPr="00D90F2E">
              <w:rPr>
                <w:rFonts w:cstheme="minorHAnsi"/>
                <w:b/>
                <w:sz w:val="24"/>
                <w:szCs w:val="24"/>
              </w:rPr>
              <w:t xml:space="preserve"> April </w:t>
            </w:r>
          </w:p>
        </w:tc>
      </w:tr>
      <w:tr w:rsidR="001442D6" w:rsidRPr="00D90F2E" w14:paraId="182C8CDE" w14:textId="77777777" w:rsidTr="001442D6">
        <w:tc>
          <w:tcPr>
            <w:tcW w:w="4508" w:type="dxa"/>
          </w:tcPr>
          <w:p w14:paraId="3B70D13D" w14:textId="736D6ED4" w:rsidR="001442D6" w:rsidRPr="00D90F2E" w:rsidRDefault="001442D6" w:rsidP="002B591C">
            <w:pPr>
              <w:rPr>
                <w:rFonts w:cstheme="minorHAnsi"/>
                <w:b/>
                <w:sz w:val="24"/>
                <w:szCs w:val="24"/>
              </w:rPr>
            </w:pPr>
            <w:r w:rsidRPr="00D90F2E">
              <w:rPr>
                <w:rFonts w:cstheme="minorHAnsi"/>
                <w:b/>
                <w:sz w:val="24"/>
                <w:szCs w:val="24"/>
              </w:rPr>
              <w:t xml:space="preserve">Easter Monday Bank Holiday </w:t>
            </w:r>
          </w:p>
        </w:tc>
        <w:tc>
          <w:tcPr>
            <w:tcW w:w="4508" w:type="dxa"/>
          </w:tcPr>
          <w:p w14:paraId="7217DAA9" w14:textId="59F3E576" w:rsidR="001442D6" w:rsidRPr="00D90F2E" w:rsidRDefault="001442D6" w:rsidP="002B591C">
            <w:pPr>
              <w:rPr>
                <w:rFonts w:cstheme="minorHAnsi"/>
                <w:b/>
                <w:sz w:val="24"/>
                <w:szCs w:val="24"/>
              </w:rPr>
            </w:pPr>
            <w:r w:rsidRPr="00D90F2E">
              <w:rPr>
                <w:rFonts w:cstheme="minorHAnsi"/>
                <w:b/>
                <w:sz w:val="24"/>
                <w:szCs w:val="24"/>
              </w:rPr>
              <w:t>21</w:t>
            </w:r>
            <w:r w:rsidRPr="00D90F2E">
              <w:rPr>
                <w:rFonts w:cstheme="minorHAnsi"/>
                <w:b/>
                <w:sz w:val="24"/>
                <w:szCs w:val="24"/>
                <w:vertAlign w:val="superscript"/>
              </w:rPr>
              <w:t>st</w:t>
            </w:r>
            <w:r w:rsidRPr="00D90F2E">
              <w:rPr>
                <w:rFonts w:cstheme="minorHAnsi"/>
                <w:b/>
                <w:sz w:val="24"/>
                <w:szCs w:val="24"/>
              </w:rPr>
              <w:t xml:space="preserve"> April</w:t>
            </w:r>
          </w:p>
        </w:tc>
      </w:tr>
      <w:tr w:rsidR="001442D6" w:rsidRPr="00D90F2E" w14:paraId="2070C343" w14:textId="77777777" w:rsidTr="001442D6">
        <w:tc>
          <w:tcPr>
            <w:tcW w:w="4508" w:type="dxa"/>
          </w:tcPr>
          <w:p w14:paraId="0024E3B7" w14:textId="4AD35F8B" w:rsidR="001442D6" w:rsidRPr="00D90F2E" w:rsidRDefault="001442D6" w:rsidP="002B591C">
            <w:pPr>
              <w:rPr>
                <w:rFonts w:cstheme="minorHAnsi"/>
                <w:b/>
                <w:sz w:val="24"/>
                <w:szCs w:val="24"/>
              </w:rPr>
            </w:pPr>
            <w:r w:rsidRPr="00D90F2E">
              <w:rPr>
                <w:rFonts w:cstheme="minorHAnsi"/>
                <w:b/>
                <w:sz w:val="24"/>
                <w:szCs w:val="24"/>
              </w:rPr>
              <w:t xml:space="preserve">May bank Holiday </w:t>
            </w:r>
          </w:p>
        </w:tc>
        <w:tc>
          <w:tcPr>
            <w:tcW w:w="4508" w:type="dxa"/>
          </w:tcPr>
          <w:p w14:paraId="22408666" w14:textId="145D8CB3" w:rsidR="001442D6" w:rsidRPr="00D90F2E" w:rsidRDefault="001442D6" w:rsidP="002B591C">
            <w:pPr>
              <w:rPr>
                <w:rFonts w:cstheme="minorHAnsi"/>
                <w:b/>
                <w:sz w:val="24"/>
                <w:szCs w:val="24"/>
              </w:rPr>
            </w:pPr>
            <w:r w:rsidRPr="00D90F2E">
              <w:rPr>
                <w:rFonts w:cstheme="minorHAnsi"/>
                <w:b/>
                <w:sz w:val="24"/>
                <w:szCs w:val="24"/>
              </w:rPr>
              <w:t>5</w:t>
            </w:r>
            <w:r w:rsidRPr="00D90F2E">
              <w:rPr>
                <w:rFonts w:cstheme="minorHAnsi"/>
                <w:b/>
                <w:sz w:val="24"/>
                <w:szCs w:val="24"/>
                <w:vertAlign w:val="superscript"/>
              </w:rPr>
              <w:t>th</w:t>
            </w:r>
            <w:r w:rsidRPr="00D90F2E">
              <w:rPr>
                <w:rFonts w:cstheme="minorHAnsi"/>
                <w:b/>
                <w:sz w:val="24"/>
                <w:szCs w:val="24"/>
              </w:rPr>
              <w:t xml:space="preserve"> May </w:t>
            </w:r>
          </w:p>
        </w:tc>
      </w:tr>
      <w:tr w:rsidR="001442D6" w:rsidRPr="00D90F2E" w14:paraId="60E19E2D" w14:textId="77777777" w:rsidTr="001442D6">
        <w:tc>
          <w:tcPr>
            <w:tcW w:w="4508" w:type="dxa"/>
          </w:tcPr>
          <w:p w14:paraId="20FF98CA" w14:textId="767BFD17" w:rsidR="001442D6" w:rsidRPr="00D90F2E" w:rsidRDefault="001442D6" w:rsidP="002B591C">
            <w:pPr>
              <w:rPr>
                <w:rFonts w:cstheme="minorHAnsi"/>
                <w:b/>
                <w:sz w:val="24"/>
                <w:szCs w:val="24"/>
              </w:rPr>
            </w:pPr>
            <w:r w:rsidRPr="00D90F2E">
              <w:rPr>
                <w:rFonts w:cstheme="minorHAnsi"/>
                <w:b/>
                <w:sz w:val="24"/>
                <w:szCs w:val="24"/>
              </w:rPr>
              <w:t xml:space="preserve">May half term </w:t>
            </w:r>
          </w:p>
        </w:tc>
        <w:tc>
          <w:tcPr>
            <w:tcW w:w="4508" w:type="dxa"/>
          </w:tcPr>
          <w:p w14:paraId="089540BF" w14:textId="06461253" w:rsidR="001442D6" w:rsidRPr="00D90F2E" w:rsidRDefault="001442D6" w:rsidP="002B591C">
            <w:pPr>
              <w:rPr>
                <w:rFonts w:cstheme="minorHAnsi"/>
                <w:b/>
                <w:sz w:val="24"/>
                <w:szCs w:val="24"/>
              </w:rPr>
            </w:pPr>
            <w:r w:rsidRPr="00D90F2E">
              <w:rPr>
                <w:rFonts w:cstheme="minorHAnsi"/>
                <w:b/>
                <w:sz w:val="24"/>
                <w:szCs w:val="24"/>
              </w:rPr>
              <w:t>26</w:t>
            </w:r>
            <w:r w:rsidRPr="00D90F2E">
              <w:rPr>
                <w:rFonts w:cstheme="minorHAnsi"/>
                <w:b/>
                <w:sz w:val="24"/>
                <w:szCs w:val="24"/>
                <w:vertAlign w:val="superscript"/>
              </w:rPr>
              <w:t>th</w:t>
            </w:r>
            <w:r w:rsidRPr="00D90F2E">
              <w:rPr>
                <w:rFonts w:cstheme="minorHAnsi"/>
                <w:b/>
                <w:sz w:val="24"/>
                <w:szCs w:val="24"/>
              </w:rPr>
              <w:t xml:space="preserve"> May – 30</w:t>
            </w:r>
            <w:r w:rsidRPr="00D90F2E">
              <w:rPr>
                <w:rFonts w:cstheme="minorHAnsi"/>
                <w:b/>
                <w:sz w:val="24"/>
                <w:szCs w:val="24"/>
                <w:vertAlign w:val="superscript"/>
              </w:rPr>
              <w:t>th</w:t>
            </w:r>
            <w:r w:rsidRPr="00D90F2E">
              <w:rPr>
                <w:rFonts w:cstheme="minorHAnsi"/>
                <w:b/>
                <w:sz w:val="24"/>
                <w:szCs w:val="24"/>
              </w:rPr>
              <w:t xml:space="preserve"> May </w:t>
            </w:r>
          </w:p>
        </w:tc>
      </w:tr>
      <w:tr w:rsidR="001442D6" w:rsidRPr="00D90F2E" w14:paraId="4F7C1089" w14:textId="77777777" w:rsidTr="00D90F2E">
        <w:trPr>
          <w:trHeight w:val="233"/>
        </w:trPr>
        <w:tc>
          <w:tcPr>
            <w:tcW w:w="4508" w:type="dxa"/>
          </w:tcPr>
          <w:p w14:paraId="4A7E066E" w14:textId="30F61031" w:rsidR="001442D6" w:rsidRPr="00D90F2E" w:rsidRDefault="001442D6" w:rsidP="002B591C">
            <w:pPr>
              <w:rPr>
                <w:rFonts w:cstheme="minorHAnsi"/>
                <w:b/>
                <w:color w:val="FF0000"/>
                <w:sz w:val="24"/>
                <w:szCs w:val="24"/>
              </w:rPr>
            </w:pPr>
            <w:r w:rsidRPr="00D90F2E">
              <w:rPr>
                <w:rFonts w:cstheme="minorHAnsi"/>
                <w:b/>
                <w:color w:val="FF0000"/>
                <w:sz w:val="24"/>
                <w:szCs w:val="24"/>
              </w:rPr>
              <w:t xml:space="preserve">Last day of term/Graduation party </w:t>
            </w:r>
          </w:p>
        </w:tc>
        <w:tc>
          <w:tcPr>
            <w:tcW w:w="4508" w:type="dxa"/>
          </w:tcPr>
          <w:p w14:paraId="5FC97AE2" w14:textId="62705953" w:rsidR="001442D6" w:rsidRPr="00D90F2E" w:rsidRDefault="001442D6" w:rsidP="002B591C">
            <w:pPr>
              <w:rPr>
                <w:rFonts w:cstheme="minorHAnsi"/>
                <w:b/>
                <w:color w:val="FF0000"/>
                <w:sz w:val="24"/>
                <w:szCs w:val="24"/>
              </w:rPr>
            </w:pPr>
            <w:r w:rsidRPr="00D90F2E">
              <w:rPr>
                <w:rFonts w:cstheme="minorHAnsi"/>
                <w:b/>
                <w:color w:val="FF0000"/>
                <w:sz w:val="24"/>
                <w:szCs w:val="24"/>
              </w:rPr>
              <w:t>18</w:t>
            </w:r>
            <w:r w:rsidRPr="00D90F2E">
              <w:rPr>
                <w:rFonts w:cstheme="minorHAnsi"/>
                <w:b/>
                <w:color w:val="FF0000"/>
                <w:sz w:val="24"/>
                <w:szCs w:val="24"/>
                <w:vertAlign w:val="superscript"/>
              </w:rPr>
              <w:t>th</w:t>
            </w:r>
            <w:r w:rsidRPr="00D90F2E">
              <w:rPr>
                <w:rFonts w:cstheme="minorHAnsi"/>
                <w:b/>
                <w:color w:val="FF0000"/>
                <w:sz w:val="24"/>
                <w:szCs w:val="24"/>
              </w:rPr>
              <w:t xml:space="preserve"> July 10am – 12pm</w:t>
            </w:r>
          </w:p>
        </w:tc>
      </w:tr>
    </w:tbl>
    <w:p w14:paraId="28FFC509" w14:textId="79F94F50" w:rsidR="004B1974" w:rsidRPr="004B1974" w:rsidRDefault="004B1974" w:rsidP="002B591C">
      <w:pPr>
        <w:rPr>
          <w:rFonts w:cstheme="minorHAnsi"/>
          <w:b/>
          <w:sz w:val="28"/>
          <w:szCs w:val="28"/>
          <w:u w:val="single"/>
        </w:rPr>
      </w:pPr>
    </w:p>
    <w:p w14:paraId="626C8A6D" w14:textId="77777777" w:rsidR="004B1974" w:rsidRPr="004B1974" w:rsidRDefault="004B1974" w:rsidP="002B591C">
      <w:pPr>
        <w:rPr>
          <w:rFonts w:cstheme="minorHAnsi"/>
          <w:bCs/>
          <w:sz w:val="28"/>
          <w:szCs w:val="28"/>
        </w:rPr>
      </w:pPr>
    </w:p>
    <w:p w14:paraId="6371AB40" w14:textId="33184983" w:rsidR="0084566A" w:rsidRDefault="0084566A" w:rsidP="002B591C">
      <w:pPr>
        <w:rPr>
          <w:rFonts w:cstheme="minorHAnsi"/>
          <w:bCs/>
          <w:sz w:val="28"/>
          <w:szCs w:val="28"/>
        </w:rPr>
      </w:pPr>
    </w:p>
    <w:p w14:paraId="324509AA" w14:textId="77777777" w:rsidR="0084566A" w:rsidRPr="00E1029B" w:rsidRDefault="0084566A" w:rsidP="002B591C">
      <w:pPr>
        <w:rPr>
          <w:rFonts w:cstheme="minorHAnsi"/>
          <w:bCs/>
          <w:sz w:val="28"/>
          <w:szCs w:val="28"/>
        </w:rPr>
      </w:pPr>
    </w:p>
    <w:sectPr w:rsidR="0084566A" w:rsidRPr="00E102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309B" w14:textId="77777777" w:rsidR="00041CCF" w:rsidRDefault="00041CCF" w:rsidP="006A4C82">
      <w:r>
        <w:separator/>
      </w:r>
    </w:p>
  </w:endnote>
  <w:endnote w:type="continuationSeparator" w:id="0">
    <w:p w14:paraId="13DE5651" w14:textId="77777777" w:rsidR="00041CCF" w:rsidRDefault="00041CCF" w:rsidP="006A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8DD2" w14:textId="77777777" w:rsidR="006A4C82" w:rsidRDefault="003D25EA">
    <w:pPr>
      <w:pStyle w:val="Footer"/>
    </w:pPr>
    <w:r w:rsidRPr="006A4C82">
      <w:rPr>
        <w:noProof/>
      </w:rPr>
      <w:drawing>
        <wp:anchor distT="0" distB="0" distL="114300" distR="114300" simplePos="0" relativeHeight="251660288" behindDoc="1" locked="0" layoutInCell="1" allowOverlap="1" wp14:anchorId="4BFEDBA0" wp14:editId="0B3C7480">
          <wp:simplePos x="0" y="0"/>
          <wp:positionH relativeFrom="page">
            <wp:posOffset>6200775</wp:posOffset>
          </wp:positionH>
          <wp:positionV relativeFrom="paragraph">
            <wp:posOffset>-451485</wp:posOffset>
          </wp:positionV>
          <wp:extent cx="975995" cy="912495"/>
          <wp:effectExtent l="0" t="0" r="0" b="1905"/>
          <wp:wrapTight wrapText="bothSides">
            <wp:wrapPolygon edited="0">
              <wp:start x="10118" y="0"/>
              <wp:lineTo x="5059" y="3157"/>
              <wp:lineTo x="0" y="7215"/>
              <wp:lineTo x="0" y="9019"/>
              <wp:lineTo x="8010" y="21194"/>
              <wp:lineTo x="8432" y="21194"/>
              <wp:lineTo x="11805" y="21194"/>
              <wp:lineTo x="21080" y="14430"/>
              <wp:lineTo x="21080" y="12626"/>
              <wp:lineTo x="17707" y="7215"/>
              <wp:lineTo x="12226" y="0"/>
              <wp:lineTo x="10118" y="0"/>
            </wp:wrapPolygon>
          </wp:wrapTight>
          <wp:docPr id="7" name="Picture 7" descr="C:\Users\Charlen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arlene\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99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C82">
      <w:rPr>
        <w:noProof/>
      </w:rPr>
      <w:drawing>
        <wp:anchor distT="0" distB="0" distL="114300" distR="114300" simplePos="0" relativeHeight="251659264" behindDoc="1" locked="0" layoutInCell="1" allowOverlap="1" wp14:anchorId="294E1124" wp14:editId="32F46639">
          <wp:simplePos x="0" y="0"/>
          <wp:positionH relativeFrom="margin">
            <wp:posOffset>-666750</wp:posOffset>
          </wp:positionH>
          <wp:positionV relativeFrom="paragraph">
            <wp:posOffset>-358775</wp:posOffset>
          </wp:positionV>
          <wp:extent cx="819150" cy="819150"/>
          <wp:effectExtent l="0" t="0" r="0" b="0"/>
          <wp:wrapTight wrapText="bothSides">
            <wp:wrapPolygon edited="0">
              <wp:start x="0" y="0"/>
              <wp:lineTo x="0" y="21098"/>
              <wp:lineTo x="21098" y="21098"/>
              <wp:lineTo x="21098" y="0"/>
              <wp:lineTo x="0" y="0"/>
            </wp:wrapPolygon>
          </wp:wrapTight>
          <wp:docPr id="6" name="Picture 6" descr="C:\Users\Charlene\AppData\Local\Microsoft\Windows\INetCache\Content.Word\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ne\AppData\Local\Microsoft\Windows\INetCache\Content.Word\Ofsted_Outstanding_OP_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C648" w14:textId="77777777" w:rsidR="00041CCF" w:rsidRDefault="00041CCF" w:rsidP="006A4C82">
      <w:r>
        <w:separator/>
      </w:r>
    </w:p>
  </w:footnote>
  <w:footnote w:type="continuationSeparator" w:id="0">
    <w:p w14:paraId="6CE47632" w14:textId="77777777" w:rsidR="00041CCF" w:rsidRDefault="00041CCF" w:rsidP="006A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4F27" w14:textId="39109F39" w:rsidR="004540CD" w:rsidRDefault="00630934" w:rsidP="00630934">
    <w:pPr>
      <w:pStyle w:val="Header"/>
      <w:jc w:val="right"/>
    </w:pPr>
    <w:r w:rsidRPr="004540CD">
      <w:rPr>
        <w:noProof/>
      </w:rPr>
      <mc:AlternateContent>
        <mc:Choice Requires="wps">
          <w:drawing>
            <wp:anchor distT="45720" distB="45720" distL="114300" distR="114300" simplePos="0" relativeHeight="251663360" behindDoc="0" locked="0" layoutInCell="1" allowOverlap="1" wp14:anchorId="10FA9FF4" wp14:editId="66689FCB">
              <wp:simplePos x="0" y="0"/>
              <wp:positionH relativeFrom="page">
                <wp:posOffset>4400550</wp:posOffset>
              </wp:positionH>
              <wp:positionV relativeFrom="paragraph">
                <wp:posOffset>912495</wp:posOffset>
              </wp:positionV>
              <wp:extent cx="3009900" cy="1724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24025"/>
                      </a:xfrm>
                      <a:prstGeom prst="rect">
                        <a:avLst/>
                      </a:prstGeom>
                      <a:solidFill>
                        <a:srgbClr val="FFFFFF"/>
                      </a:solidFill>
                      <a:ln w="9525">
                        <a:solidFill>
                          <a:sysClr val="window" lastClr="FFFFFF"/>
                        </a:solidFill>
                        <a:miter lim="800000"/>
                        <a:headEnd/>
                        <a:tailEnd/>
                      </a:ln>
                    </wps:spPr>
                    <wps:txbx>
                      <w:txbxContent>
                        <w:p w14:paraId="650271DF" w14:textId="77777777" w:rsidR="004540CD" w:rsidRPr="00630934" w:rsidRDefault="004540CD" w:rsidP="004540CD">
                          <w:pPr>
                            <w:jc w:val="center"/>
                            <w:rPr>
                              <w:rFonts w:ascii="Bradley Hand ITC" w:hAnsi="Bradley Hand ITC"/>
                              <w:b/>
                              <w:color w:val="0070C0"/>
                              <w:sz w:val="24"/>
                              <w:szCs w:val="24"/>
                            </w:rPr>
                          </w:pPr>
                          <w:r w:rsidRPr="00630934">
                            <w:rPr>
                              <w:rFonts w:ascii="Bradley Hand ITC" w:hAnsi="Bradley Hand ITC"/>
                              <w:b/>
                              <w:color w:val="0070C0"/>
                              <w:sz w:val="24"/>
                              <w:szCs w:val="24"/>
                            </w:rPr>
                            <w:t>Kingsley Road Pre-school</w:t>
                          </w:r>
                        </w:p>
                        <w:p w14:paraId="29D757B2" w14:textId="77777777" w:rsidR="004540CD" w:rsidRPr="00630934" w:rsidRDefault="004540CD" w:rsidP="004540CD">
                          <w:pPr>
                            <w:jc w:val="center"/>
                            <w:rPr>
                              <w:rFonts w:ascii="Bradley Hand ITC" w:hAnsi="Bradley Hand ITC"/>
                              <w:b/>
                              <w:color w:val="385623" w:themeColor="accent6" w:themeShade="80"/>
                              <w:sz w:val="24"/>
                              <w:szCs w:val="24"/>
                            </w:rPr>
                          </w:pPr>
                          <w:r w:rsidRPr="00630934">
                            <w:rPr>
                              <w:rFonts w:ascii="Bradley Hand ITC" w:hAnsi="Bradley Hand ITC"/>
                              <w:b/>
                              <w:color w:val="385623" w:themeColor="accent6" w:themeShade="80"/>
                              <w:sz w:val="24"/>
                              <w:szCs w:val="24"/>
                            </w:rPr>
                            <w:t>Hounslow Youth Centre</w:t>
                          </w:r>
                        </w:p>
                        <w:p w14:paraId="454C1FC8" w14:textId="77777777" w:rsidR="004540CD" w:rsidRPr="00630934" w:rsidRDefault="004540CD" w:rsidP="004540CD">
                          <w:pPr>
                            <w:jc w:val="center"/>
                            <w:rPr>
                              <w:rFonts w:ascii="Bradley Hand ITC" w:hAnsi="Bradley Hand ITC"/>
                              <w:b/>
                              <w:color w:val="FF0000"/>
                              <w:sz w:val="24"/>
                              <w:szCs w:val="24"/>
                            </w:rPr>
                          </w:pPr>
                          <w:r w:rsidRPr="00630934">
                            <w:rPr>
                              <w:rFonts w:ascii="Bradley Hand ITC" w:hAnsi="Bradley Hand ITC"/>
                              <w:b/>
                              <w:color w:val="FF0000"/>
                              <w:sz w:val="24"/>
                              <w:szCs w:val="24"/>
                            </w:rPr>
                            <w:t>Kingsley Road</w:t>
                          </w:r>
                        </w:p>
                        <w:p w14:paraId="146C0683" w14:textId="77777777" w:rsidR="004540CD" w:rsidRPr="00630934" w:rsidRDefault="004540CD" w:rsidP="004540CD">
                          <w:pPr>
                            <w:jc w:val="center"/>
                            <w:rPr>
                              <w:rFonts w:ascii="Bradley Hand ITC" w:hAnsi="Bradley Hand ITC"/>
                              <w:b/>
                              <w:color w:val="3B3838" w:themeColor="background2" w:themeShade="40"/>
                              <w:sz w:val="24"/>
                              <w:szCs w:val="24"/>
                            </w:rPr>
                          </w:pPr>
                          <w:r w:rsidRPr="00630934">
                            <w:rPr>
                              <w:rFonts w:ascii="Bradley Hand ITC" w:hAnsi="Bradley Hand ITC"/>
                              <w:b/>
                              <w:color w:val="3B3838" w:themeColor="background2" w:themeShade="40"/>
                              <w:sz w:val="24"/>
                              <w:szCs w:val="24"/>
                            </w:rPr>
                            <w:t>Hounslow</w:t>
                          </w:r>
                        </w:p>
                        <w:p w14:paraId="0F4294AD" w14:textId="7049F8DB" w:rsidR="004540CD" w:rsidRPr="00630934" w:rsidRDefault="004540CD" w:rsidP="004540CD">
                          <w:pPr>
                            <w:jc w:val="center"/>
                            <w:rPr>
                              <w:rFonts w:ascii="Bradley Hand ITC" w:hAnsi="Bradley Hand ITC"/>
                              <w:b/>
                              <w:color w:val="833C0B" w:themeColor="accent2" w:themeShade="80"/>
                              <w:sz w:val="24"/>
                              <w:szCs w:val="24"/>
                            </w:rPr>
                          </w:pPr>
                          <w:r w:rsidRPr="00630934">
                            <w:rPr>
                              <w:rFonts w:ascii="Bradley Hand ITC" w:hAnsi="Bradley Hand ITC"/>
                              <w:b/>
                              <w:color w:val="833C0B" w:themeColor="accent2" w:themeShade="80"/>
                              <w:sz w:val="24"/>
                              <w:szCs w:val="24"/>
                            </w:rPr>
                            <w:t>TW3 1QA</w:t>
                          </w:r>
                        </w:p>
                        <w:p w14:paraId="084E7676" w14:textId="065B08F9" w:rsidR="004540CD" w:rsidRPr="00630934" w:rsidRDefault="00630934" w:rsidP="004540CD">
                          <w:pPr>
                            <w:jc w:val="center"/>
                            <w:rPr>
                              <w:rFonts w:ascii="Bradley Hand ITC" w:hAnsi="Bradley Hand ITC"/>
                              <w:b/>
                              <w:color w:val="002060"/>
                              <w:sz w:val="24"/>
                              <w:szCs w:val="24"/>
                            </w:rPr>
                          </w:pPr>
                          <w:r>
                            <w:rPr>
                              <w:rStyle w:val="Hyperlink"/>
                              <w:rFonts w:ascii="Bradley Hand ITC" w:hAnsi="Bradley Hand ITC"/>
                              <w:b/>
                              <w:color w:val="7030A0"/>
                              <w:sz w:val="24"/>
                              <w:szCs w:val="24"/>
                            </w:rPr>
                            <w:t>kingsleyroadpreschoo</w:t>
                          </w:r>
                          <w:r w:rsidR="00813D3F">
                            <w:rPr>
                              <w:rStyle w:val="Hyperlink"/>
                              <w:rFonts w:ascii="Bradley Hand ITC" w:hAnsi="Bradley Hand ITC"/>
                              <w:b/>
                              <w:color w:val="7030A0"/>
                              <w:sz w:val="24"/>
                              <w:szCs w:val="24"/>
                            </w:rPr>
                            <w:t>l</w:t>
                          </w:r>
                          <w:r>
                            <w:rPr>
                              <w:rStyle w:val="Hyperlink"/>
                              <w:rFonts w:ascii="Bradley Hand ITC" w:hAnsi="Bradley Hand ITC"/>
                              <w:b/>
                              <w:color w:val="7030A0"/>
                              <w:sz w:val="24"/>
                              <w:szCs w:val="24"/>
                            </w:rPr>
                            <w:t>@aol.co.uk</w:t>
                          </w:r>
                        </w:p>
                        <w:p w14:paraId="45233687" w14:textId="77777777" w:rsidR="004540CD" w:rsidRDefault="004540CD" w:rsidP="004540CD">
                          <w:pPr>
                            <w:jc w:val="center"/>
                            <w:rPr>
                              <w:rFonts w:ascii="Bradley Hand ITC" w:hAnsi="Bradley Hand ITC"/>
                              <w:b/>
                              <w:color w:val="00B050"/>
                              <w:sz w:val="24"/>
                              <w:szCs w:val="24"/>
                            </w:rPr>
                          </w:pPr>
                          <w:r w:rsidRPr="00630934">
                            <w:rPr>
                              <w:rFonts w:ascii="Bradley Hand ITC" w:hAnsi="Bradley Hand ITC"/>
                              <w:b/>
                              <w:color w:val="00B050"/>
                              <w:sz w:val="24"/>
                              <w:szCs w:val="24"/>
                            </w:rPr>
                            <w:t>0203 609 6160</w:t>
                          </w:r>
                        </w:p>
                        <w:p w14:paraId="008D1467" w14:textId="0F733C79" w:rsidR="00DB1E3B" w:rsidRPr="00DB1E3B" w:rsidRDefault="00DB1E3B" w:rsidP="004540CD">
                          <w:pPr>
                            <w:jc w:val="center"/>
                            <w:rPr>
                              <w:rFonts w:ascii="Bradley Hand ITC" w:hAnsi="Bradley Hand ITC"/>
                              <w:b/>
                              <w:color w:val="7030A0"/>
                              <w:sz w:val="24"/>
                              <w:szCs w:val="24"/>
                            </w:rPr>
                          </w:pPr>
                          <w:r w:rsidRPr="00DB1E3B">
                            <w:rPr>
                              <w:rFonts w:ascii="Bradley Hand ITC" w:hAnsi="Bradley Hand ITC"/>
                              <w:b/>
                              <w:color w:val="ED7D31" w:themeColor="accent2"/>
                              <w:sz w:val="24"/>
                              <w:szCs w:val="24"/>
                            </w:rPr>
                            <w:t>www.kingsleyroadpreschool.com</w:t>
                          </w:r>
                        </w:p>
                        <w:p w14:paraId="72EFB294" w14:textId="77777777" w:rsidR="004540CD" w:rsidRDefault="004540CD" w:rsidP="004540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A9FF4" id="_x0000_t202" coordsize="21600,21600" o:spt="202" path="m,l,21600r21600,l21600,xe">
              <v:stroke joinstyle="miter"/>
              <v:path gradientshapeok="t" o:connecttype="rect"/>
            </v:shapetype>
            <v:shape id="Text Box 2" o:spid="_x0000_s1026" type="#_x0000_t202" style="position:absolute;left:0;text-align:left;margin-left:346.5pt;margin-top:71.85pt;width:237pt;height:135.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" strokecolor="window">
              <v:textbox>
                <w:txbxContent>
                  <w:p w14:paraId="650271DF" w14:textId="77777777" w:rsidR="004540CD" w:rsidRPr="00630934" w:rsidRDefault="004540CD" w:rsidP="004540CD">
                    <w:pPr>
                      <w:jc w:val="center"/>
                      <w:rPr>
                        <w:rFonts w:ascii="Bradley Hand ITC" w:hAnsi="Bradley Hand ITC"/>
                        <w:b/>
                        <w:color w:val="0070C0"/>
                        <w:sz w:val="24"/>
                        <w:szCs w:val="24"/>
                      </w:rPr>
                    </w:pPr>
                    <w:r w:rsidRPr="00630934">
                      <w:rPr>
                        <w:rFonts w:ascii="Bradley Hand ITC" w:hAnsi="Bradley Hand ITC"/>
                        <w:b/>
                        <w:color w:val="0070C0"/>
                        <w:sz w:val="24"/>
                        <w:szCs w:val="24"/>
                      </w:rPr>
                      <w:t>Kingsley Road Pre-school</w:t>
                    </w:r>
                  </w:p>
                  <w:p w14:paraId="29D757B2" w14:textId="77777777" w:rsidR="004540CD" w:rsidRPr="00630934" w:rsidRDefault="004540CD" w:rsidP="004540CD">
                    <w:pPr>
                      <w:jc w:val="center"/>
                      <w:rPr>
                        <w:rFonts w:ascii="Bradley Hand ITC" w:hAnsi="Bradley Hand ITC"/>
                        <w:b/>
                        <w:color w:val="385623" w:themeColor="accent6" w:themeShade="80"/>
                        <w:sz w:val="24"/>
                        <w:szCs w:val="24"/>
                      </w:rPr>
                    </w:pPr>
                    <w:r w:rsidRPr="00630934">
                      <w:rPr>
                        <w:rFonts w:ascii="Bradley Hand ITC" w:hAnsi="Bradley Hand ITC"/>
                        <w:b/>
                        <w:color w:val="385623" w:themeColor="accent6" w:themeShade="80"/>
                        <w:sz w:val="24"/>
                        <w:szCs w:val="24"/>
                      </w:rPr>
                      <w:t>Hounslow Youth Centre</w:t>
                    </w:r>
                  </w:p>
                  <w:p w14:paraId="454C1FC8" w14:textId="77777777" w:rsidR="004540CD" w:rsidRPr="00630934" w:rsidRDefault="004540CD" w:rsidP="004540CD">
                    <w:pPr>
                      <w:jc w:val="center"/>
                      <w:rPr>
                        <w:rFonts w:ascii="Bradley Hand ITC" w:hAnsi="Bradley Hand ITC"/>
                        <w:b/>
                        <w:color w:val="FF0000"/>
                        <w:sz w:val="24"/>
                        <w:szCs w:val="24"/>
                      </w:rPr>
                    </w:pPr>
                    <w:r w:rsidRPr="00630934">
                      <w:rPr>
                        <w:rFonts w:ascii="Bradley Hand ITC" w:hAnsi="Bradley Hand ITC"/>
                        <w:b/>
                        <w:color w:val="FF0000"/>
                        <w:sz w:val="24"/>
                        <w:szCs w:val="24"/>
                      </w:rPr>
                      <w:t>Kingsley Road</w:t>
                    </w:r>
                  </w:p>
                  <w:p w14:paraId="146C0683" w14:textId="77777777" w:rsidR="004540CD" w:rsidRPr="00630934" w:rsidRDefault="004540CD" w:rsidP="004540CD">
                    <w:pPr>
                      <w:jc w:val="center"/>
                      <w:rPr>
                        <w:rFonts w:ascii="Bradley Hand ITC" w:hAnsi="Bradley Hand ITC"/>
                        <w:b/>
                        <w:color w:val="3B3838" w:themeColor="background2" w:themeShade="40"/>
                        <w:sz w:val="24"/>
                        <w:szCs w:val="24"/>
                      </w:rPr>
                    </w:pPr>
                    <w:r w:rsidRPr="00630934">
                      <w:rPr>
                        <w:rFonts w:ascii="Bradley Hand ITC" w:hAnsi="Bradley Hand ITC"/>
                        <w:b/>
                        <w:color w:val="3B3838" w:themeColor="background2" w:themeShade="40"/>
                        <w:sz w:val="24"/>
                        <w:szCs w:val="24"/>
                      </w:rPr>
                      <w:t>Hounslow</w:t>
                    </w:r>
                  </w:p>
                  <w:p w14:paraId="0F4294AD" w14:textId="7049F8DB" w:rsidR="004540CD" w:rsidRPr="00630934" w:rsidRDefault="004540CD" w:rsidP="004540CD">
                    <w:pPr>
                      <w:jc w:val="center"/>
                      <w:rPr>
                        <w:rFonts w:ascii="Bradley Hand ITC" w:hAnsi="Bradley Hand ITC"/>
                        <w:b/>
                        <w:color w:val="833C0B" w:themeColor="accent2" w:themeShade="80"/>
                        <w:sz w:val="24"/>
                        <w:szCs w:val="24"/>
                      </w:rPr>
                    </w:pPr>
                    <w:r w:rsidRPr="00630934">
                      <w:rPr>
                        <w:rFonts w:ascii="Bradley Hand ITC" w:hAnsi="Bradley Hand ITC"/>
                        <w:b/>
                        <w:color w:val="833C0B" w:themeColor="accent2" w:themeShade="80"/>
                        <w:sz w:val="24"/>
                        <w:szCs w:val="24"/>
                      </w:rPr>
                      <w:t>TW3 1QA</w:t>
                    </w:r>
                  </w:p>
                  <w:p w14:paraId="084E7676" w14:textId="065B08F9" w:rsidR="004540CD" w:rsidRPr="00630934" w:rsidRDefault="00630934" w:rsidP="004540CD">
                    <w:pPr>
                      <w:jc w:val="center"/>
                      <w:rPr>
                        <w:rFonts w:ascii="Bradley Hand ITC" w:hAnsi="Bradley Hand ITC"/>
                        <w:b/>
                        <w:color w:val="002060"/>
                        <w:sz w:val="24"/>
                        <w:szCs w:val="24"/>
                      </w:rPr>
                    </w:pPr>
                    <w:r>
                      <w:rPr>
                        <w:rStyle w:val="Hyperlink"/>
                        <w:rFonts w:ascii="Bradley Hand ITC" w:hAnsi="Bradley Hand ITC"/>
                        <w:b/>
                        <w:color w:val="7030A0"/>
                        <w:sz w:val="24"/>
                        <w:szCs w:val="24"/>
                      </w:rPr>
                      <w:t>kingsleyroadpreschoo</w:t>
                    </w:r>
                    <w:r w:rsidR="00813D3F">
                      <w:rPr>
                        <w:rStyle w:val="Hyperlink"/>
                        <w:rFonts w:ascii="Bradley Hand ITC" w:hAnsi="Bradley Hand ITC"/>
                        <w:b/>
                        <w:color w:val="7030A0"/>
                        <w:sz w:val="24"/>
                        <w:szCs w:val="24"/>
                      </w:rPr>
                      <w:t>l</w:t>
                    </w:r>
                    <w:r>
                      <w:rPr>
                        <w:rStyle w:val="Hyperlink"/>
                        <w:rFonts w:ascii="Bradley Hand ITC" w:hAnsi="Bradley Hand ITC"/>
                        <w:b/>
                        <w:color w:val="7030A0"/>
                        <w:sz w:val="24"/>
                        <w:szCs w:val="24"/>
                      </w:rPr>
                      <w:t>@aol.co.uk</w:t>
                    </w:r>
                  </w:p>
                  <w:p w14:paraId="45233687" w14:textId="77777777" w:rsidR="004540CD" w:rsidRDefault="004540CD" w:rsidP="004540CD">
                    <w:pPr>
                      <w:jc w:val="center"/>
                      <w:rPr>
                        <w:rFonts w:ascii="Bradley Hand ITC" w:hAnsi="Bradley Hand ITC"/>
                        <w:b/>
                        <w:color w:val="00B050"/>
                        <w:sz w:val="24"/>
                        <w:szCs w:val="24"/>
                      </w:rPr>
                    </w:pPr>
                    <w:r w:rsidRPr="00630934">
                      <w:rPr>
                        <w:rFonts w:ascii="Bradley Hand ITC" w:hAnsi="Bradley Hand ITC"/>
                        <w:b/>
                        <w:color w:val="00B050"/>
                        <w:sz w:val="24"/>
                        <w:szCs w:val="24"/>
                      </w:rPr>
                      <w:t>0203 609 6160</w:t>
                    </w:r>
                  </w:p>
                  <w:p w14:paraId="008D1467" w14:textId="0F733C79" w:rsidR="00DB1E3B" w:rsidRPr="00DB1E3B" w:rsidRDefault="00DB1E3B" w:rsidP="004540CD">
                    <w:pPr>
                      <w:jc w:val="center"/>
                      <w:rPr>
                        <w:rFonts w:ascii="Bradley Hand ITC" w:hAnsi="Bradley Hand ITC"/>
                        <w:b/>
                        <w:color w:val="7030A0"/>
                        <w:sz w:val="24"/>
                        <w:szCs w:val="24"/>
                      </w:rPr>
                    </w:pPr>
                    <w:r w:rsidRPr="00DB1E3B">
                      <w:rPr>
                        <w:rFonts w:ascii="Bradley Hand ITC" w:hAnsi="Bradley Hand ITC"/>
                        <w:b/>
                        <w:color w:val="ED7D31" w:themeColor="accent2"/>
                        <w:sz w:val="24"/>
                        <w:szCs w:val="24"/>
                      </w:rPr>
                      <w:t>www.kingsleyroadpreschool.com</w:t>
                    </w:r>
                  </w:p>
                  <w:p w14:paraId="72EFB294" w14:textId="77777777" w:rsidR="004540CD" w:rsidRDefault="004540CD" w:rsidP="004540CD"/>
                </w:txbxContent>
              </v:textbox>
              <w10:wrap type="square" anchorx="page"/>
            </v:shape>
          </w:pict>
        </mc:Fallback>
      </mc:AlternateContent>
    </w:r>
    <w:r>
      <w:rPr>
        <w:noProof/>
      </w:rPr>
      <w:drawing>
        <wp:inline distT="0" distB="0" distL="0" distR="0" wp14:anchorId="2A2DCAAE" wp14:editId="41D33A52">
          <wp:extent cx="1133475" cy="85407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ngers-clipart-camp-counselor-9.jp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134034" cy="854496"/>
                  </a:xfrm>
                  <a:prstGeom prst="rect">
                    <a:avLst/>
                  </a:prstGeom>
                </pic:spPr>
              </pic:pic>
            </a:graphicData>
          </a:graphic>
        </wp:inline>
      </w:drawing>
    </w:r>
  </w:p>
  <w:p w14:paraId="499A483C" w14:textId="22D3F953" w:rsidR="006E4429" w:rsidRDefault="0090405E" w:rsidP="00630934">
    <w:pPr>
      <w:pStyle w:val="Header"/>
      <w:tabs>
        <w:tab w:val="clear" w:pos="4513"/>
        <w:tab w:val="clear" w:pos="9026"/>
        <w:tab w:val="left" w:pos="8070"/>
      </w:tabs>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CF"/>
    <w:rsid w:val="00013405"/>
    <w:rsid w:val="000358DE"/>
    <w:rsid w:val="00041CCF"/>
    <w:rsid w:val="00065BCA"/>
    <w:rsid w:val="00075A54"/>
    <w:rsid w:val="000B1665"/>
    <w:rsid w:val="000C2C6F"/>
    <w:rsid w:val="001442D6"/>
    <w:rsid w:val="001716E4"/>
    <w:rsid w:val="00195A87"/>
    <w:rsid w:val="00245AAB"/>
    <w:rsid w:val="002601DC"/>
    <w:rsid w:val="00271C5B"/>
    <w:rsid w:val="002B591C"/>
    <w:rsid w:val="002E24A9"/>
    <w:rsid w:val="00340615"/>
    <w:rsid w:val="00351A16"/>
    <w:rsid w:val="003521C0"/>
    <w:rsid w:val="00383CD1"/>
    <w:rsid w:val="0039402D"/>
    <w:rsid w:val="00396581"/>
    <w:rsid w:val="003C1C4A"/>
    <w:rsid w:val="003D25EA"/>
    <w:rsid w:val="00416365"/>
    <w:rsid w:val="00417609"/>
    <w:rsid w:val="00441819"/>
    <w:rsid w:val="004540CD"/>
    <w:rsid w:val="004B1974"/>
    <w:rsid w:val="004B4983"/>
    <w:rsid w:val="004C6F43"/>
    <w:rsid w:val="004E1CB7"/>
    <w:rsid w:val="004E525D"/>
    <w:rsid w:val="005126FF"/>
    <w:rsid w:val="00583227"/>
    <w:rsid w:val="00584275"/>
    <w:rsid w:val="005E1A4E"/>
    <w:rsid w:val="00624AB7"/>
    <w:rsid w:val="00630934"/>
    <w:rsid w:val="0069318D"/>
    <w:rsid w:val="006A4C82"/>
    <w:rsid w:val="006A52EE"/>
    <w:rsid w:val="006E4429"/>
    <w:rsid w:val="007813EB"/>
    <w:rsid w:val="00791E1E"/>
    <w:rsid w:val="007A6B99"/>
    <w:rsid w:val="00813D3F"/>
    <w:rsid w:val="00821438"/>
    <w:rsid w:val="0084566A"/>
    <w:rsid w:val="008A178C"/>
    <w:rsid w:val="008E3E43"/>
    <w:rsid w:val="0090405E"/>
    <w:rsid w:val="0098469F"/>
    <w:rsid w:val="00A003A1"/>
    <w:rsid w:val="00A624CF"/>
    <w:rsid w:val="00A661A5"/>
    <w:rsid w:val="00A8081D"/>
    <w:rsid w:val="00A901FC"/>
    <w:rsid w:val="00A904EC"/>
    <w:rsid w:val="00AC701E"/>
    <w:rsid w:val="00AD636A"/>
    <w:rsid w:val="00B443C7"/>
    <w:rsid w:val="00B7708E"/>
    <w:rsid w:val="00B95371"/>
    <w:rsid w:val="00BA43AA"/>
    <w:rsid w:val="00C5719E"/>
    <w:rsid w:val="00C67188"/>
    <w:rsid w:val="00D229AE"/>
    <w:rsid w:val="00D368E5"/>
    <w:rsid w:val="00D37F84"/>
    <w:rsid w:val="00D66CE8"/>
    <w:rsid w:val="00D9041D"/>
    <w:rsid w:val="00D90F2E"/>
    <w:rsid w:val="00DB1E3B"/>
    <w:rsid w:val="00E012D6"/>
    <w:rsid w:val="00E1029B"/>
    <w:rsid w:val="00E35DF9"/>
    <w:rsid w:val="00EA66CB"/>
    <w:rsid w:val="00F10E66"/>
    <w:rsid w:val="00F1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A9D62"/>
  <w15:chartTrackingRefBased/>
  <w15:docId w15:val="{8494A0EE-33F5-4A89-B79D-FFC17448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2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CF"/>
    <w:rPr>
      <w:rFonts w:ascii="Segoe UI" w:hAnsi="Segoe UI" w:cs="Segoe UI"/>
      <w:sz w:val="18"/>
      <w:szCs w:val="18"/>
    </w:rPr>
  </w:style>
  <w:style w:type="character" w:styleId="Hyperlink">
    <w:name w:val="Hyperlink"/>
    <w:basedOn w:val="DefaultParagraphFont"/>
    <w:uiPriority w:val="99"/>
    <w:unhideWhenUsed/>
    <w:rsid w:val="00075A54"/>
    <w:rPr>
      <w:color w:val="0563C1" w:themeColor="hyperlink"/>
      <w:u w:val="single"/>
    </w:rPr>
  </w:style>
  <w:style w:type="character" w:styleId="UnresolvedMention">
    <w:name w:val="Unresolved Mention"/>
    <w:basedOn w:val="DefaultParagraphFont"/>
    <w:uiPriority w:val="99"/>
    <w:semiHidden/>
    <w:unhideWhenUsed/>
    <w:rsid w:val="00065BCA"/>
    <w:rPr>
      <w:color w:val="808080"/>
      <w:shd w:val="clear" w:color="auto" w:fill="E6E6E6"/>
    </w:rPr>
  </w:style>
  <w:style w:type="paragraph" w:styleId="Header">
    <w:name w:val="header"/>
    <w:basedOn w:val="Normal"/>
    <w:link w:val="HeaderChar"/>
    <w:uiPriority w:val="99"/>
    <w:unhideWhenUsed/>
    <w:rsid w:val="006A4C82"/>
    <w:pPr>
      <w:tabs>
        <w:tab w:val="center" w:pos="4513"/>
        <w:tab w:val="right" w:pos="9026"/>
      </w:tabs>
    </w:pPr>
  </w:style>
  <w:style w:type="character" w:customStyle="1" w:styleId="HeaderChar">
    <w:name w:val="Header Char"/>
    <w:basedOn w:val="DefaultParagraphFont"/>
    <w:link w:val="Header"/>
    <w:uiPriority w:val="99"/>
    <w:rsid w:val="006A4C82"/>
  </w:style>
  <w:style w:type="paragraph" w:styleId="Footer">
    <w:name w:val="footer"/>
    <w:basedOn w:val="Normal"/>
    <w:link w:val="FooterChar"/>
    <w:uiPriority w:val="99"/>
    <w:unhideWhenUsed/>
    <w:rsid w:val="006A4C82"/>
    <w:pPr>
      <w:tabs>
        <w:tab w:val="center" w:pos="4513"/>
        <w:tab w:val="right" w:pos="9026"/>
      </w:tabs>
    </w:pPr>
  </w:style>
  <w:style w:type="character" w:customStyle="1" w:styleId="FooterChar">
    <w:name w:val="Footer Char"/>
    <w:basedOn w:val="DefaultParagraphFont"/>
    <w:link w:val="Footer"/>
    <w:uiPriority w:val="99"/>
    <w:rsid w:val="006A4C82"/>
  </w:style>
  <w:style w:type="table" w:styleId="TableGrid">
    <w:name w:val="Table Grid"/>
    <w:basedOn w:val="TableNormal"/>
    <w:uiPriority w:val="39"/>
    <w:rsid w:val="0014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mbtskoudsalg.com/children-clipart.html"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EF31-5E32-4BB3-ACD2-B49B3FE5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Carter</dc:creator>
  <cp:keywords/>
  <dc:description/>
  <cp:lastModifiedBy>bella brenton</cp:lastModifiedBy>
  <cp:revision>5</cp:revision>
  <cp:lastPrinted>2025-03-11T11:11:00Z</cp:lastPrinted>
  <dcterms:created xsi:type="dcterms:W3CDTF">2025-03-05T15:47:00Z</dcterms:created>
  <dcterms:modified xsi:type="dcterms:W3CDTF">2025-03-11T13:05:00Z</dcterms:modified>
</cp:coreProperties>
</file>